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B2" w:rsidRDefault="007A5CB2">
      <w:pPr>
        <w:jc w:val="right"/>
        <w:rPr>
          <w:rFonts w:cs="Shruti"/>
          <w:sz w:val="22"/>
          <w:szCs w:val="22"/>
          <w:lang w:val="da-DK"/>
        </w:rPr>
      </w:pPr>
      <w:r>
        <w:rPr>
          <w:rFonts w:cs="Shruti"/>
          <w:sz w:val="22"/>
          <w:szCs w:val="22"/>
          <w:lang w:val="da-DK"/>
        </w:rPr>
        <w:t>Rødovre, 4.11 08</w:t>
      </w:r>
    </w:p>
    <w:p w:rsidR="007A5CB2" w:rsidRDefault="007A5CB2">
      <w:pPr>
        <w:jc w:val="both"/>
        <w:rPr>
          <w:rFonts w:cs="Shruti"/>
          <w:sz w:val="22"/>
          <w:szCs w:val="22"/>
          <w:lang w:val="da-DK"/>
        </w:rPr>
      </w:pPr>
    </w:p>
    <w:tbl>
      <w:tblPr>
        <w:tblW w:w="0" w:type="auto"/>
        <w:jc w:val="center"/>
        <w:tblLayout w:type="fixed"/>
        <w:tblCellMar>
          <w:left w:w="120" w:type="dxa"/>
          <w:right w:w="120" w:type="dxa"/>
        </w:tblCellMar>
        <w:tblLook w:val="0000"/>
      </w:tblPr>
      <w:tblGrid>
        <w:gridCol w:w="2902"/>
        <w:gridCol w:w="6168"/>
      </w:tblGrid>
      <w:tr w:rsidR="007A5CB2" w:rsidRPr="00A03AFC">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eastAsiaTheme="minorEastAsia" w:cs="Shruti"/>
                <w:sz w:val="22"/>
                <w:szCs w:val="22"/>
                <w:lang w:val="da-DK"/>
              </w:rPr>
            </w:pPr>
          </w:p>
          <w:p w:rsidR="007A5CB2" w:rsidRPr="00A03AFC" w:rsidRDefault="007A5CB2">
            <w:pPr>
              <w:rPr>
                <w:rFonts w:eastAsiaTheme="minorEastAsia" w:cs="Shruti"/>
                <w:b/>
                <w:bCs/>
                <w:sz w:val="22"/>
                <w:szCs w:val="22"/>
                <w:lang w:val="da-DK"/>
              </w:rPr>
            </w:pPr>
            <w:r w:rsidRPr="00A03AFC">
              <w:rPr>
                <w:rFonts w:eastAsiaTheme="minorEastAsia" w:cs="Shruti"/>
                <w:b/>
                <w:bCs/>
                <w:sz w:val="22"/>
                <w:szCs w:val="22"/>
                <w:lang w:val="da-DK"/>
              </w:rPr>
              <w:t>SVAMPEBUSCHETTA</w:t>
            </w:r>
          </w:p>
          <w:p w:rsidR="007A5CB2" w:rsidRPr="00A03AFC" w:rsidRDefault="007A5CB2">
            <w:pPr>
              <w:rPr>
                <w:rFonts w:eastAsiaTheme="minorEastAsia" w:cs="Shruti"/>
                <w:b/>
                <w:bCs/>
                <w:sz w:val="22"/>
                <w:szCs w:val="22"/>
                <w:lang w:val="da-DK"/>
              </w:rPr>
            </w:pPr>
            <w:r w:rsidRPr="00A03AFC">
              <w:rPr>
                <w:rFonts w:eastAsiaTheme="minorEastAsia" w:cs="Shruti"/>
                <w:sz w:val="22"/>
                <w:szCs w:val="22"/>
                <w:lang w:val="da-DK"/>
              </w:rPr>
              <w:t>6 personer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250 g markchampignon</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 xml:space="preserve">1 </w:t>
            </w:r>
            <w:r w:rsidR="00E248FD" w:rsidRPr="00A03AFC">
              <w:rPr>
                <w:rFonts w:eastAsiaTheme="minorEastAsia" w:cs="Shruti"/>
                <w:sz w:val="22"/>
                <w:szCs w:val="22"/>
                <w:lang w:val="da-DK"/>
              </w:rPr>
              <w:t>spsk.</w:t>
            </w:r>
            <w:r w:rsidRPr="00A03AFC">
              <w:rPr>
                <w:rFonts w:eastAsiaTheme="minorEastAsia" w:cs="Shruti"/>
                <w:sz w:val="22"/>
                <w:szCs w:val="22"/>
                <w:lang w:val="da-DK"/>
              </w:rPr>
              <w:t xml:space="preserve"> olie</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125 g sherrytomater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3 forårsløg</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6 stk</w:t>
            </w:r>
            <w:r w:rsidR="00E248FD" w:rsidRPr="00A03AFC">
              <w:rPr>
                <w:rFonts w:eastAsiaTheme="minorEastAsia" w:cs="Shruti"/>
                <w:sz w:val="22"/>
                <w:szCs w:val="22"/>
                <w:lang w:val="da-DK"/>
              </w:rPr>
              <w:t>.</w:t>
            </w:r>
            <w:r w:rsidRPr="00A03AFC">
              <w:rPr>
                <w:rFonts w:eastAsiaTheme="minorEastAsia" w:cs="Shruti"/>
                <w:sz w:val="22"/>
                <w:szCs w:val="22"/>
                <w:lang w:val="da-DK"/>
              </w:rPr>
              <w:t xml:space="preserve"> brød</w:t>
            </w:r>
          </w:p>
          <w:p w:rsidR="007A5CB2" w:rsidRPr="00A03AFC" w:rsidRDefault="007A5CB2">
            <w:pPr>
              <w:spacing w:after="58"/>
              <w:rPr>
                <w:rFonts w:eastAsiaTheme="minorEastAsia" w:cs="Shruti"/>
                <w:sz w:val="22"/>
                <w:szCs w:val="22"/>
                <w:lang w:val="da-DK"/>
              </w:rPr>
            </w:pPr>
            <w:r w:rsidRPr="00A03AFC">
              <w:rPr>
                <w:rFonts w:eastAsiaTheme="minorEastAsia" w:cs="Shruti"/>
                <w:sz w:val="22"/>
                <w:szCs w:val="22"/>
                <w:lang w:val="da-DK"/>
              </w:rPr>
              <w:t>25 g ost, salt, peber</w:t>
            </w:r>
          </w:p>
        </w:tc>
        <w:tc>
          <w:tcPr>
            <w:tcW w:w="6168"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eastAsiaTheme="minorEastAsia" w:cs="Shruti"/>
                <w:sz w:val="22"/>
                <w:szCs w:val="22"/>
                <w:lang w:val="da-DK"/>
              </w:rPr>
            </w:pPr>
          </w:p>
          <w:p w:rsidR="007A5CB2" w:rsidRPr="00A03AFC" w:rsidRDefault="007A5CB2">
            <w:pPr>
              <w:rPr>
                <w:rFonts w:eastAsiaTheme="minorEastAsia" w:cs="Shruti"/>
                <w:sz w:val="22"/>
                <w:szCs w:val="22"/>
                <w:lang w:val="da-DK"/>
              </w:rPr>
            </w:pPr>
          </w:p>
          <w:p w:rsidR="007A5CB2" w:rsidRPr="00A03AFC" w:rsidRDefault="007A5CB2">
            <w:pPr>
              <w:spacing w:after="58"/>
              <w:jc w:val="both"/>
              <w:rPr>
                <w:rFonts w:eastAsiaTheme="minorEastAsia" w:cs="Shruti"/>
                <w:sz w:val="22"/>
                <w:szCs w:val="22"/>
                <w:lang w:val="da-DK"/>
              </w:rPr>
            </w:pPr>
            <w:r w:rsidRPr="00A03AFC">
              <w:rPr>
                <w:rFonts w:eastAsiaTheme="minorEastAsia" w:cs="Shruti"/>
                <w:sz w:val="22"/>
                <w:szCs w:val="22"/>
                <w:lang w:val="da-DK"/>
              </w:rPr>
              <w:t xml:space="preserve">Rens svampene og skær dem i mindre stykker. Brun dem på en pande og krydr med salt og peber. Tilsæt halve sherrytomater og fintsnittet forårsløg. Steg et par minutter under omrøring. Rist brødet og fordel svampeblandingen på brødet. Drys med reven ost og gratiner under grillen 1-2 minutter. Server straks. </w:t>
            </w:r>
          </w:p>
          <w:p w:rsidR="00E248FD" w:rsidRPr="00A03AFC" w:rsidRDefault="00E248FD">
            <w:pPr>
              <w:spacing w:after="58"/>
              <w:jc w:val="both"/>
              <w:rPr>
                <w:rFonts w:eastAsiaTheme="minorEastAsia" w:cs="Shruti"/>
                <w:sz w:val="22"/>
                <w:szCs w:val="22"/>
                <w:lang w:val="da-DK"/>
              </w:rPr>
            </w:pPr>
          </w:p>
          <w:p w:rsidR="00E248FD" w:rsidRPr="00A03AFC" w:rsidRDefault="00E248FD">
            <w:pPr>
              <w:spacing w:after="58"/>
              <w:jc w:val="both"/>
              <w:rPr>
                <w:rFonts w:eastAsiaTheme="minorEastAsia" w:cs="Shruti"/>
                <w:sz w:val="22"/>
                <w:szCs w:val="22"/>
                <w:lang w:val="da-DK"/>
              </w:rPr>
            </w:pPr>
          </w:p>
        </w:tc>
      </w:tr>
    </w:tbl>
    <w:p w:rsidR="007A5CB2" w:rsidRDefault="007A5CB2">
      <w:pPr>
        <w:rPr>
          <w:rFonts w:cs="Shruti"/>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7A5CB2" w:rsidRPr="00A03AFC">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eastAsiaTheme="minorEastAsia" w:cs="Shruti"/>
                <w:sz w:val="22"/>
                <w:szCs w:val="22"/>
                <w:lang w:val="da-DK"/>
              </w:rPr>
            </w:pPr>
          </w:p>
          <w:p w:rsidR="007A5CB2" w:rsidRPr="00A03AFC" w:rsidRDefault="007A5CB2">
            <w:pPr>
              <w:rPr>
                <w:rFonts w:eastAsiaTheme="minorEastAsia" w:cs="Shruti"/>
                <w:b/>
                <w:bCs/>
                <w:sz w:val="22"/>
                <w:szCs w:val="22"/>
                <w:lang w:val="da-DK"/>
              </w:rPr>
            </w:pPr>
            <w:r w:rsidRPr="00A03AFC">
              <w:rPr>
                <w:rFonts w:eastAsiaTheme="minorEastAsia" w:cs="Shruti"/>
                <w:b/>
                <w:bCs/>
                <w:sz w:val="22"/>
                <w:szCs w:val="22"/>
                <w:lang w:val="da-DK"/>
              </w:rPr>
              <w:t>FYLDT SVINEMØRBRAD</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1 mørbrad, peber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smør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FYLD</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200 g flødeost</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100 g skinketern</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3 finthakkede forårsløg</w:t>
            </w:r>
          </w:p>
          <w:p w:rsidR="007A5CB2" w:rsidRPr="00A03AFC" w:rsidRDefault="007A5CB2">
            <w:pPr>
              <w:spacing w:after="58"/>
              <w:rPr>
                <w:rFonts w:eastAsiaTheme="minorEastAsia" w:cs="Shruti"/>
                <w:b/>
                <w:bCs/>
                <w:sz w:val="22"/>
                <w:szCs w:val="22"/>
                <w:lang w:val="da-DK"/>
              </w:rPr>
            </w:pPr>
            <w:r w:rsidRPr="00A03AFC">
              <w:rPr>
                <w:rFonts w:eastAsiaTheme="minorEastAsia" w:cs="Shruti"/>
                <w:sz w:val="22"/>
                <w:szCs w:val="22"/>
                <w:lang w:val="da-DK"/>
              </w:rPr>
              <w:t>4 tomater</w:t>
            </w:r>
          </w:p>
        </w:tc>
        <w:tc>
          <w:tcPr>
            <w:tcW w:w="6168"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eastAsiaTheme="minorEastAsia" w:cs="Shruti"/>
                <w:b/>
                <w:bCs/>
                <w:sz w:val="22"/>
                <w:szCs w:val="22"/>
                <w:lang w:val="da-DK"/>
              </w:rPr>
            </w:pPr>
          </w:p>
          <w:p w:rsidR="007A5CB2" w:rsidRPr="00A03AFC" w:rsidRDefault="007A5CB2">
            <w:pPr>
              <w:rPr>
                <w:rFonts w:eastAsiaTheme="minorEastAsia" w:cs="Shruti"/>
                <w:b/>
                <w:bCs/>
                <w:sz w:val="22"/>
                <w:szCs w:val="22"/>
                <w:lang w:val="da-DK"/>
              </w:rPr>
            </w:pPr>
          </w:p>
          <w:p w:rsidR="007A5CB2" w:rsidRPr="00A03AFC" w:rsidRDefault="007A5CB2">
            <w:pPr>
              <w:jc w:val="both"/>
              <w:rPr>
                <w:rFonts w:eastAsiaTheme="minorEastAsia" w:cs="Shruti"/>
                <w:sz w:val="22"/>
                <w:szCs w:val="22"/>
                <w:lang w:val="da-DK"/>
              </w:rPr>
            </w:pPr>
            <w:r w:rsidRPr="00A03AFC">
              <w:rPr>
                <w:rFonts w:eastAsiaTheme="minorEastAsia" w:cs="Shruti"/>
                <w:sz w:val="22"/>
                <w:szCs w:val="22"/>
                <w:lang w:val="da-DK"/>
              </w:rPr>
              <w:t xml:space="preserve">Befri mørbraden for sener og hinder. Drys med peber og brun den med smør på en pande. Skær et snit på langs af mørbraden så der bliver en lomme i kødet. Drys med salt. Bland fyldet og fordel det heri. Læg kødet i et ildfast fad og læg tomaterne i fadet. Giv tomaterne et snit som et kryds i toppen </w:t>
            </w:r>
            <w:r w:rsidR="00E248FD" w:rsidRPr="00A03AFC">
              <w:rPr>
                <w:rFonts w:eastAsiaTheme="minorEastAsia" w:cs="Shruti"/>
                <w:sz w:val="22"/>
                <w:szCs w:val="22"/>
                <w:lang w:val="da-DK"/>
              </w:rPr>
              <w:t>(uden at skære helt igennem.)</w:t>
            </w:r>
          </w:p>
          <w:p w:rsidR="007A5CB2" w:rsidRPr="00A03AFC" w:rsidRDefault="007A5CB2">
            <w:pPr>
              <w:jc w:val="both"/>
              <w:rPr>
                <w:rFonts w:eastAsiaTheme="minorEastAsia" w:cs="Shruti"/>
                <w:b/>
                <w:bCs/>
                <w:sz w:val="22"/>
                <w:szCs w:val="22"/>
                <w:lang w:val="da-DK"/>
              </w:rPr>
            </w:pPr>
            <w:r w:rsidRPr="00A03AFC">
              <w:rPr>
                <w:rFonts w:eastAsiaTheme="minorEastAsia" w:cs="Shruti"/>
                <w:sz w:val="22"/>
                <w:szCs w:val="22"/>
                <w:lang w:val="da-DK"/>
              </w:rPr>
              <w:t xml:space="preserve">Steg i en forvarmet ovn 200 grader i </w:t>
            </w:r>
            <w:r w:rsidR="00E248FD" w:rsidRPr="00A03AFC">
              <w:rPr>
                <w:rFonts w:eastAsiaTheme="minorEastAsia" w:cs="Shruti"/>
                <w:sz w:val="22"/>
                <w:szCs w:val="22"/>
                <w:lang w:val="da-DK"/>
              </w:rPr>
              <w:t>ca.</w:t>
            </w:r>
            <w:r w:rsidRPr="00A03AFC">
              <w:rPr>
                <w:rFonts w:eastAsiaTheme="minorEastAsia" w:cs="Shruti"/>
                <w:sz w:val="22"/>
                <w:szCs w:val="22"/>
                <w:lang w:val="da-DK"/>
              </w:rPr>
              <w:t xml:space="preserve"> 15 minutter</w:t>
            </w:r>
          </w:p>
          <w:p w:rsidR="007A5CB2" w:rsidRPr="00A03AFC" w:rsidRDefault="007A5CB2">
            <w:pPr>
              <w:spacing w:after="58"/>
              <w:jc w:val="both"/>
              <w:rPr>
                <w:rFonts w:eastAsiaTheme="minorEastAsia" w:cs="Shruti"/>
                <w:b/>
                <w:bCs/>
                <w:sz w:val="22"/>
                <w:szCs w:val="22"/>
                <w:lang w:val="da-DK"/>
              </w:rPr>
            </w:pPr>
            <w:r w:rsidRPr="00A03AFC">
              <w:rPr>
                <w:rFonts w:eastAsiaTheme="minorEastAsia" w:cs="Shruti"/>
                <w:sz w:val="22"/>
                <w:szCs w:val="22"/>
                <w:lang w:val="da-DK"/>
              </w:rPr>
              <w:t xml:space="preserve">Server skysauce til. </w:t>
            </w:r>
          </w:p>
        </w:tc>
      </w:tr>
    </w:tbl>
    <w:p w:rsidR="007A5CB2" w:rsidRDefault="007A5CB2">
      <w:pPr>
        <w:rPr>
          <w:rFonts w:cs="Shruti"/>
          <w:b/>
          <w:bCs/>
          <w:sz w:val="22"/>
          <w:szCs w:val="22"/>
          <w:lang w:val="da-DK"/>
        </w:rPr>
      </w:pPr>
    </w:p>
    <w:tbl>
      <w:tblPr>
        <w:tblW w:w="0" w:type="auto"/>
        <w:tblInd w:w="120" w:type="dxa"/>
        <w:tblLayout w:type="fixed"/>
        <w:tblCellMar>
          <w:left w:w="120" w:type="dxa"/>
          <w:right w:w="120" w:type="dxa"/>
        </w:tblCellMar>
        <w:tblLook w:val="0000"/>
      </w:tblPr>
      <w:tblGrid>
        <w:gridCol w:w="2902"/>
        <w:gridCol w:w="6169"/>
      </w:tblGrid>
      <w:tr w:rsidR="007A5CB2" w:rsidRPr="00A03AFC">
        <w:tblPrEx>
          <w:tblCellMar>
            <w:top w:w="0" w:type="dxa"/>
            <w:bottom w:w="0" w:type="dxa"/>
          </w:tblCellMar>
        </w:tblPrEx>
        <w:tc>
          <w:tcPr>
            <w:tcW w:w="2902"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eastAsiaTheme="minorEastAsia" w:cs="Shruti"/>
                <w:b/>
                <w:bCs/>
                <w:sz w:val="22"/>
                <w:szCs w:val="22"/>
                <w:lang w:val="da-DK"/>
              </w:rPr>
            </w:pPr>
          </w:p>
          <w:p w:rsidR="007A5CB2" w:rsidRPr="00A03AFC" w:rsidRDefault="007A5CB2">
            <w:pPr>
              <w:rPr>
                <w:rFonts w:ascii="Arial" w:eastAsiaTheme="minorEastAsia" w:hAnsi="Arial" w:cs="Arial"/>
                <w:b/>
                <w:bCs/>
                <w:sz w:val="22"/>
                <w:szCs w:val="22"/>
                <w:lang w:val="da-DK"/>
              </w:rPr>
            </w:pPr>
            <w:r w:rsidRPr="00A03AFC">
              <w:rPr>
                <w:rFonts w:ascii="Arial" w:eastAsiaTheme="minorEastAsia" w:hAnsi="Arial" w:cs="Arial"/>
                <w:b/>
                <w:bCs/>
                <w:sz w:val="22"/>
                <w:szCs w:val="22"/>
                <w:lang w:val="da-DK"/>
              </w:rPr>
              <w:t>HASSELBACK</w:t>
            </w:r>
          </w:p>
          <w:p w:rsidR="007A5CB2" w:rsidRPr="00A03AFC" w:rsidRDefault="007A5CB2">
            <w:pPr>
              <w:rPr>
                <w:rFonts w:ascii="Arial" w:eastAsiaTheme="minorEastAsia" w:hAnsi="Arial" w:cs="Arial"/>
                <w:sz w:val="22"/>
                <w:szCs w:val="22"/>
                <w:lang w:val="da-DK"/>
              </w:rPr>
            </w:pPr>
            <w:r w:rsidRPr="00A03AFC">
              <w:rPr>
                <w:rFonts w:ascii="Arial" w:eastAsiaTheme="minorEastAsia" w:hAnsi="Arial" w:cs="Arial"/>
                <w:b/>
                <w:bCs/>
                <w:sz w:val="22"/>
                <w:szCs w:val="22"/>
                <w:lang w:val="da-DK"/>
              </w:rPr>
              <w:t>KARTOFLER</w:t>
            </w:r>
          </w:p>
          <w:p w:rsidR="007A5CB2" w:rsidRPr="00A03AFC" w:rsidRDefault="007A5CB2">
            <w:pPr>
              <w:rPr>
                <w:rFonts w:ascii="Arial" w:eastAsiaTheme="minorEastAsia" w:hAnsi="Arial" w:cs="Arial"/>
                <w:sz w:val="22"/>
                <w:szCs w:val="22"/>
                <w:lang w:val="da-DK"/>
              </w:rPr>
            </w:pPr>
            <w:r w:rsidRPr="00A03AFC">
              <w:rPr>
                <w:rFonts w:ascii="Arial" w:eastAsiaTheme="minorEastAsia" w:hAnsi="Arial" w:cs="Arial"/>
                <w:sz w:val="22"/>
                <w:szCs w:val="22"/>
                <w:lang w:val="da-DK"/>
              </w:rPr>
              <w:t>8 mellemstore kartofler</w:t>
            </w:r>
          </w:p>
          <w:p w:rsidR="007A5CB2" w:rsidRPr="00A03AFC" w:rsidRDefault="007A5CB2">
            <w:pPr>
              <w:rPr>
                <w:rFonts w:ascii="Arial" w:eastAsiaTheme="minorEastAsia" w:hAnsi="Arial" w:cs="Arial"/>
                <w:sz w:val="22"/>
                <w:szCs w:val="22"/>
                <w:lang w:val="da-DK"/>
              </w:rPr>
            </w:pPr>
            <w:r w:rsidRPr="00A03AFC">
              <w:rPr>
                <w:rFonts w:ascii="Arial" w:eastAsiaTheme="minorEastAsia" w:hAnsi="Arial" w:cs="Arial"/>
                <w:sz w:val="22"/>
                <w:szCs w:val="22"/>
                <w:lang w:val="da-DK"/>
              </w:rPr>
              <w:t xml:space="preserve">1 </w:t>
            </w:r>
            <w:r w:rsidR="00E248FD" w:rsidRPr="00A03AFC">
              <w:rPr>
                <w:rFonts w:ascii="Arial" w:eastAsiaTheme="minorEastAsia" w:hAnsi="Arial" w:cs="Arial"/>
                <w:sz w:val="22"/>
                <w:szCs w:val="22"/>
                <w:lang w:val="da-DK"/>
              </w:rPr>
              <w:t>spsk.</w:t>
            </w:r>
            <w:r w:rsidRPr="00A03AFC">
              <w:rPr>
                <w:rFonts w:ascii="Arial" w:eastAsiaTheme="minorEastAsia" w:hAnsi="Arial" w:cs="Arial"/>
                <w:sz w:val="22"/>
                <w:szCs w:val="22"/>
                <w:lang w:val="da-DK"/>
              </w:rPr>
              <w:t xml:space="preserve"> olie</w:t>
            </w:r>
          </w:p>
          <w:p w:rsidR="007A5CB2" w:rsidRPr="00A03AFC" w:rsidRDefault="007A5CB2">
            <w:pPr>
              <w:spacing w:after="58"/>
              <w:rPr>
                <w:rFonts w:ascii="Arial" w:eastAsiaTheme="minorEastAsia" w:hAnsi="Arial" w:cs="Arial"/>
                <w:sz w:val="22"/>
                <w:szCs w:val="22"/>
                <w:lang w:val="da-DK"/>
              </w:rPr>
            </w:pPr>
            <w:r w:rsidRPr="00A03AFC">
              <w:rPr>
                <w:rFonts w:ascii="Arial" w:eastAsiaTheme="minorEastAsia" w:hAnsi="Arial" w:cs="Arial"/>
                <w:sz w:val="22"/>
                <w:szCs w:val="22"/>
                <w:lang w:val="da-DK"/>
              </w:rPr>
              <w:t>paprika, salt</w:t>
            </w:r>
          </w:p>
        </w:tc>
        <w:tc>
          <w:tcPr>
            <w:tcW w:w="6169"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ascii="Arial" w:eastAsiaTheme="minorEastAsia" w:hAnsi="Arial" w:cs="Arial"/>
                <w:sz w:val="22"/>
                <w:szCs w:val="22"/>
                <w:lang w:val="da-DK"/>
              </w:rPr>
            </w:pPr>
          </w:p>
          <w:p w:rsidR="007A5CB2" w:rsidRPr="00A03AFC" w:rsidRDefault="007A5CB2">
            <w:pPr>
              <w:jc w:val="both"/>
              <w:rPr>
                <w:rFonts w:ascii="Arial" w:eastAsiaTheme="minorEastAsia" w:hAnsi="Arial" w:cs="Arial"/>
                <w:sz w:val="22"/>
                <w:szCs w:val="22"/>
                <w:lang w:val="da-DK"/>
              </w:rPr>
            </w:pPr>
            <w:r w:rsidRPr="00A03AFC">
              <w:rPr>
                <w:rFonts w:ascii="Arial" w:eastAsiaTheme="minorEastAsia" w:hAnsi="Arial" w:cs="Arial"/>
                <w:sz w:val="22"/>
                <w:szCs w:val="22"/>
                <w:lang w:val="da-DK"/>
              </w:rPr>
              <w:t xml:space="preserve">Skræl kartoflerne. Skær kartoflerne i tynde skiver </w:t>
            </w:r>
          </w:p>
          <w:p w:rsidR="007A5CB2" w:rsidRPr="00A03AFC" w:rsidRDefault="00E248FD">
            <w:pPr>
              <w:spacing w:after="58"/>
              <w:jc w:val="both"/>
              <w:rPr>
                <w:rFonts w:ascii="Arial" w:eastAsiaTheme="minorEastAsia" w:hAnsi="Arial" w:cs="Arial"/>
                <w:sz w:val="22"/>
                <w:szCs w:val="22"/>
                <w:lang w:val="da-DK"/>
              </w:rPr>
            </w:pPr>
            <w:r w:rsidRPr="00A03AFC">
              <w:rPr>
                <w:rFonts w:ascii="Arial" w:eastAsiaTheme="minorEastAsia" w:hAnsi="Arial" w:cs="Arial"/>
                <w:sz w:val="22"/>
                <w:szCs w:val="22"/>
                <w:lang w:val="da-DK"/>
              </w:rPr>
              <w:t>Men uden at skære dem helt igennem.</w:t>
            </w:r>
            <w:r w:rsidR="007A5CB2" w:rsidRPr="00A03AFC">
              <w:rPr>
                <w:rFonts w:ascii="Arial" w:eastAsiaTheme="minorEastAsia" w:hAnsi="Arial" w:cs="Arial"/>
                <w:sz w:val="22"/>
                <w:szCs w:val="22"/>
                <w:lang w:val="da-DK"/>
              </w:rPr>
              <w:t xml:space="preserve"> Læg dem i et smurt ovnfast fad og pensl med olie og drys med salt og paprika. Bages ved 200 grader i 50 -60 min (eller ved den temp. ovnen har)</w:t>
            </w:r>
          </w:p>
          <w:p w:rsidR="00E248FD" w:rsidRPr="00A03AFC" w:rsidRDefault="00E248FD">
            <w:pPr>
              <w:spacing w:after="58"/>
              <w:jc w:val="both"/>
              <w:rPr>
                <w:rFonts w:ascii="Arial" w:eastAsiaTheme="minorEastAsia" w:hAnsi="Arial" w:cs="Arial"/>
                <w:sz w:val="22"/>
                <w:szCs w:val="22"/>
                <w:lang w:val="da-DK"/>
              </w:rPr>
            </w:pPr>
          </w:p>
          <w:p w:rsidR="00E248FD" w:rsidRPr="00A03AFC" w:rsidRDefault="00E248FD">
            <w:pPr>
              <w:spacing w:after="58"/>
              <w:jc w:val="both"/>
              <w:rPr>
                <w:rFonts w:ascii="Arial" w:eastAsiaTheme="minorEastAsia" w:hAnsi="Arial" w:cs="Arial"/>
                <w:sz w:val="22"/>
                <w:szCs w:val="22"/>
                <w:lang w:val="da-DK"/>
              </w:rPr>
            </w:pPr>
          </w:p>
        </w:tc>
      </w:tr>
    </w:tbl>
    <w:p w:rsidR="007A5CB2" w:rsidRDefault="007A5CB2">
      <w:pPr>
        <w:rPr>
          <w:rFonts w:ascii="Arial" w:hAnsi="Arial" w:cs="Arial"/>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7A5CB2" w:rsidRPr="00A03AFC">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ascii="Arial" w:eastAsiaTheme="minorEastAsia" w:hAnsi="Arial" w:cs="Arial"/>
                <w:sz w:val="22"/>
                <w:szCs w:val="22"/>
                <w:lang w:val="da-DK"/>
              </w:rPr>
            </w:pPr>
          </w:p>
          <w:p w:rsidR="007A5CB2" w:rsidRPr="00A03AFC" w:rsidRDefault="007A5CB2">
            <w:pPr>
              <w:rPr>
                <w:rFonts w:eastAsiaTheme="minorEastAsia" w:cs="Shruti"/>
                <w:b/>
                <w:bCs/>
                <w:sz w:val="22"/>
                <w:szCs w:val="22"/>
                <w:lang w:val="da-DK"/>
              </w:rPr>
            </w:pPr>
            <w:r w:rsidRPr="00A03AFC">
              <w:rPr>
                <w:rFonts w:eastAsiaTheme="minorEastAsia" w:cs="Shruti"/>
                <w:b/>
                <w:bCs/>
                <w:sz w:val="22"/>
                <w:szCs w:val="22"/>
                <w:lang w:val="da-DK"/>
              </w:rPr>
              <w:t>FRUGTGLASERET SHERRYFROMAGE</w:t>
            </w:r>
          </w:p>
          <w:p w:rsidR="007A5CB2" w:rsidRPr="00A03AFC" w:rsidRDefault="007A5CB2">
            <w:pPr>
              <w:rPr>
                <w:rFonts w:eastAsiaTheme="minorEastAsia" w:cs="Shruti"/>
                <w:b/>
                <w:bCs/>
                <w:sz w:val="22"/>
                <w:szCs w:val="22"/>
                <w:lang w:val="da-DK"/>
              </w:rPr>
            </w:pPr>
            <w:r w:rsidRPr="00A03AFC">
              <w:rPr>
                <w:rFonts w:eastAsiaTheme="minorEastAsia" w:cs="Shruti"/>
                <w:sz w:val="22"/>
                <w:szCs w:val="22"/>
                <w:lang w:val="da-DK"/>
              </w:rPr>
              <w:t>6 - 8 PERSONER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6 blade husblas</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4 æggeblommer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1 dl sukker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1 dl sherry</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4 æggehvider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2</w:t>
            </w:r>
            <w:r w:rsidRPr="00A03AFC">
              <w:rPr>
                <w:rFonts w:eastAsiaTheme="minorEastAsia" w:cs="Shruti"/>
                <w:sz w:val="22"/>
                <w:szCs w:val="22"/>
                <w:lang w:val="da-DK"/>
              </w:rPr>
              <w:sym w:font="WP TypographicSymbols" w:char="0032"/>
            </w:r>
            <w:r w:rsidRPr="00A03AFC">
              <w:rPr>
                <w:rFonts w:eastAsiaTheme="minorEastAsia" w:cs="Shruti"/>
                <w:sz w:val="22"/>
                <w:szCs w:val="22"/>
                <w:lang w:val="da-DK"/>
              </w:rPr>
              <w:t xml:space="preserve"> dl piskefløde</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FRUGT</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druer, 1 dåse abrikoser</w:t>
            </w:r>
          </w:p>
          <w:p w:rsidR="007A5CB2" w:rsidRPr="00A03AFC" w:rsidRDefault="007A5CB2">
            <w:pPr>
              <w:rPr>
                <w:rFonts w:eastAsiaTheme="minorEastAsia" w:cs="Shruti"/>
                <w:sz w:val="22"/>
                <w:szCs w:val="22"/>
                <w:lang w:val="da-DK"/>
              </w:rPr>
            </w:pPr>
            <w:r w:rsidRPr="00A03AFC">
              <w:rPr>
                <w:rFonts w:eastAsiaTheme="minorEastAsia" w:cs="Shruti"/>
                <w:sz w:val="22"/>
                <w:szCs w:val="22"/>
                <w:lang w:val="da-DK"/>
              </w:rPr>
              <w:t>3 dl lage fra frugten</w:t>
            </w:r>
          </w:p>
          <w:p w:rsidR="007A5CB2" w:rsidRPr="00A03AFC" w:rsidRDefault="007A5CB2">
            <w:pPr>
              <w:spacing w:after="58"/>
              <w:rPr>
                <w:rFonts w:eastAsiaTheme="minorEastAsia" w:cs="Shruti"/>
                <w:sz w:val="22"/>
                <w:szCs w:val="22"/>
                <w:lang w:val="da-DK"/>
              </w:rPr>
            </w:pPr>
            <w:r w:rsidRPr="00A03AFC">
              <w:rPr>
                <w:rFonts w:eastAsiaTheme="minorEastAsia" w:cs="Shruti"/>
                <w:sz w:val="22"/>
                <w:szCs w:val="22"/>
                <w:lang w:val="da-DK"/>
              </w:rPr>
              <w:t>5 blade husblas</w:t>
            </w:r>
          </w:p>
        </w:tc>
        <w:tc>
          <w:tcPr>
            <w:tcW w:w="6168" w:type="dxa"/>
            <w:tcBorders>
              <w:top w:val="single" w:sz="6" w:space="0" w:color="FFFFFF"/>
              <w:left w:val="single" w:sz="6" w:space="0" w:color="FFFFFF"/>
              <w:bottom w:val="single" w:sz="6" w:space="0" w:color="FFFFFF"/>
              <w:right w:val="single" w:sz="6" w:space="0" w:color="FFFFFF"/>
            </w:tcBorders>
          </w:tcPr>
          <w:p w:rsidR="007A5CB2" w:rsidRPr="00A03AFC" w:rsidRDefault="007A5CB2">
            <w:pPr>
              <w:spacing w:line="120" w:lineRule="exact"/>
              <w:rPr>
                <w:rFonts w:eastAsiaTheme="minorEastAsia" w:cs="Shruti"/>
                <w:sz w:val="22"/>
                <w:szCs w:val="22"/>
                <w:lang w:val="da-DK"/>
              </w:rPr>
            </w:pPr>
          </w:p>
          <w:p w:rsidR="007A5CB2" w:rsidRPr="00A03AFC" w:rsidRDefault="007A5CB2">
            <w:pPr>
              <w:rPr>
                <w:rFonts w:eastAsiaTheme="minorEastAsia" w:cs="Shruti"/>
                <w:sz w:val="22"/>
                <w:szCs w:val="22"/>
                <w:lang w:val="da-DK"/>
              </w:rPr>
            </w:pPr>
          </w:p>
          <w:p w:rsidR="007A5CB2" w:rsidRPr="00A03AFC" w:rsidRDefault="007A5CB2">
            <w:pPr>
              <w:rPr>
                <w:rFonts w:eastAsiaTheme="minorEastAsia" w:cs="Shruti"/>
                <w:sz w:val="22"/>
                <w:szCs w:val="22"/>
                <w:lang w:val="da-DK"/>
              </w:rPr>
            </w:pPr>
          </w:p>
          <w:p w:rsidR="007A5CB2" w:rsidRPr="00A03AFC" w:rsidRDefault="007A5CB2">
            <w:pPr>
              <w:jc w:val="both"/>
              <w:rPr>
                <w:rFonts w:eastAsiaTheme="minorEastAsia" w:cs="Shruti"/>
                <w:sz w:val="22"/>
                <w:szCs w:val="22"/>
                <w:lang w:val="da-DK"/>
              </w:rPr>
            </w:pPr>
            <w:r w:rsidRPr="00A03AFC">
              <w:rPr>
                <w:rFonts w:eastAsiaTheme="minorEastAsia" w:cs="Shruti"/>
                <w:sz w:val="22"/>
                <w:szCs w:val="22"/>
                <w:lang w:val="da-DK"/>
              </w:rPr>
              <w:t xml:space="preserve">Læg husblassen i blød i koldt vand. Pisk æggeblommer og sukker meget godt til det er tykt og skummende. Pisk sherry i. Pisk æggehvider og fløde hver for sig. Smelt den udblødte husblas i 3 </w:t>
            </w:r>
            <w:r w:rsidR="00E248FD" w:rsidRPr="00A03AFC">
              <w:rPr>
                <w:rFonts w:eastAsiaTheme="minorEastAsia" w:cs="Shruti"/>
                <w:sz w:val="22"/>
                <w:szCs w:val="22"/>
                <w:lang w:val="da-DK"/>
              </w:rPr>
              <w:t>spsk.</w:t>
            </w:r>
            <w:r w:rsidRPr="00A03AFC">
              <w:rPr>
                <w:rFonts w:eastAsiaTheme="minorEastAsia" w:cs="Shruti"/>
                <w:sz w:val="22"/>
                <w:szCs w:val="22"/>
                <w:lang w:val="da-DK"/>
              </w:rPr>
              <w:t xml:space="preserve"> sherry og hæld det i æggemassen mens der piskes. Vend flødeskum og de stiftpiskede æggehvider i. Hæld fromagen i en springform uden bund. Stil formen på det fad desserten skal serveres på. Lad fromagen stivne.</w:t>
            </w:r>
          </w:p>
          <w:p w:rsidR="007A5CB2" w:rsidRPr="00A03AFC" w:rsidRDefault="007A5CB2">
            <w:pPr>
              <w:spacing w:after="58"/>
              <w:jc w:val="both"/>
              <w:rPr>
                <w:rFonts w:eastAsiaTheme="minorEastAsia" w:cs="Shruti"/>
                <w:sz w:val="22"/>
                <w:szCs w:val="22"/>
                <w:lang w:val="da-DK"/>
              </w:rPr>
            </w:pPr>
            <w:r w:rsidRPr="00A03AFC">
              <w:rPr>
                <w:rFonts w:eastAsiaTheme="minorEastAsia" w:cs="Shruti"/>
                <w:sz w:val="22"/>
                <w:szCs w:val="22"/>
                <w:lang w:val="da-DK"/>
              </w:rPr>
              <w:t xml:space="preserve">FRUGTGLASERING: Læg husblassen i blød i koldt vand. Læg halve udstenede druer og halve abrikoser på fromagen. Smelt husblassen i 3 dl af lagen fra dåsen. Afkøl den og når der begynder at stivne lægges geleen over frugten. Fjern formen lige inden serveringen. Geleen skal være stivnet. </w:t>
            </w:r>
          </w:p>
        </w:tc>
      </w:tr>
    </w:tbl>
    <w:p w:rsidR="007A5CB2" w:rsidRDefault="007A5CB2">
      <w:pPr>
        <w:rPr>
          <w:rFonts w:cs="Shruti"/>
          <w:sz w:val="22"/>
          <w:szCs w:val="22"/>
          <w:lang w:val="da-DK"/>
        </w:rPr>
      </w:pPr>
    </w:p>
    <w:p w:rsidR="007A5CB2" w:rsidRDefault="007A5CB2">
      <w:pPr>
        <w:framePr w:w="1341" w:h="2324" w:hRule="exact" w:wrap="auto" w:hAnchor="margin" w:x="7432" w:y="11813"/>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116.35pt">
            <v:imagedata r:id="rId6" o:title="" cropbottom="-910f" cropright="-1178f"/>
          </v:shape>
        </w:pict>
      </w:r>
    </w:p>
    <w:p w:rsidR="007A5CB2" w:rsidRDefault="007A5CB2">
      <w:pPr>
        <w:rPr>
          <w:rFonts w:cs="Shruti"/>
          <w:sz w:val="22"/>
          <w:szCs w:val="22"/>
          <w:lang w:val="da-DK"/>
        </w:rPr>
      </w:pPr>
    </w:p>
    <w:p w:rsidR="007A5CB2" w:rsidRDefault="007A5CB2">
      <w:pPr>
        <w:jc w:val="both"/>
        <w:rPr>
          <w:rFonts w:cs="Shruti"/>
          <w:sz w:val="22"/>
          <w:szCs w:val="22"/>
          <w:lang w:val="da-DK"/>
        </w:rPr>
      </w:pPr>
    </w:p>
    <w:sectPr w:rsidR="007A5CB2" w:rsidSect="007A5CB2">
      <w:headerReference w:type="default" r:id="rId7"/>
      <w:footerReference w:type="default" r:id="rId8"/>
      <w:pgSz w:w="11905" w:h="16837"/>
      <w:pgMar w:top="447" w:right="1350"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AFC" w:rsidRDefault="00A03AFC" w:rsidP="007A5CB2">
      <w:r>
        <w:separator/>
      </w:r>
    </w:p>
  </w:endnote>
  <w:endnote w:type="continuationSeparator" w:id="1">
    <w:p w:rsidR="00A03AFC" w:rsidRDefault="00A03AFC" w:rsidP="007A5C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B2" w:rsidRDefault="007A5CB2">
    <w:pPr>
      <w:spacing w:line="240" w:lineRule="exact"/>
    </w:pPr>
  </w:p>
  <w:p w:rsidR="007A5CB2" w:rsidRDefault="007A5CB2">
    <w:pPr>
      <w:tabs>
        <w:tab w:val="center" w:pos="4512"/>
      </w:tabs>
      <w:ind w:right="90"/>
      <w:rPr>
        <w:sz w:val="22"/>
        <w:szCs w:val="22"/>
        <w:lang w:val="da-DK"/>
      </w:rPr>
    </w:pPr>
    <w:r>
      <w:rPr>
        <w:sz w:val="22"/>
        <w:szCs w:val="22"/>
        <w:lang w:val="da-DK"/>
      </w:rPr>
      <w:tab/>
      <w:t xml:space="preserve">Ernærings og husholdningsøkonom Birgit Clemmensen, </w:t>
    </w:r>
    <w:r w:rsidR="00E248FD">
      <w:rPr>
        <w:sz w:val="22"/>
        <w:szCs w:val="22"/>
        <w:lang w:val="da-DK"/>
      </w:rPr>
      <w:t>Tlf. 28 80 23 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AFC" w:rsidRDefault="00A03AFC" w:rsidP="007A5CB2">
      <w:r>
        <w:separator/>
      </w:r>
    </w:p>
  </w:footnote>
  <w:footnote w:type="continuationSeparator" w:id="1">
    <w:p w:rsidR="00A03AFC" w:rsidRDefault="00A03AFC" w:rsidP="007A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B2" w:rsidRDefault="007A5CB2" w:rsidP="00E248FD">
    <w:pPr>
      <w:tabs>
        <w:tab w:val="center" w:pos="4512"/>
      </w:tabs>
      <w:ind w:right="90"/>
      <w:rPr>
        <w:rFonts w:cs="Shruti"/>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CB2"/>
    <w:rsid w:val="001519D9"/>
    <w:rsid w:val="007A5CB2"/>
    <w:rsid w:val="00933BD6"/>
    <w:rsid w:val="00A03AFC"/>
    <w:rsid w:val="00E248FD"/>
    <w:rsid w:val="00FE102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E248FD"/>
    <w:pPr>
      <w:tabs>
        <w:tab w:val="center" w:pos="4819"/>
        <w:tab w:val="right" w:pos="9638"/>
      </w:tabs>
    </w:pPr>
  </w:style>
  <w:style w:type="character" w:customStyle="1" w:styleId="SidehovedTegn">
    <w:name w:val="Sidehoved Tegn"/>
    <w:basedOn w:val="Standardskrifttypeiafsnit"/>
    <w:link w:val="Sidehoved"/>
    <w:uiPriority w:val="99"/>
    <w:semiHidden/>
    <w:rsid w:val="00E248FD"/>
    <w:rPr>
      <w:rFonts w:ascii="Shruti" w:hAnsi="Shruti" w:cs="Times New Roman"/>
      <w:sz w:val="24"/>
      <w:szCs w:val="24"/>
      <w:lang w:val="en-US"/>
    </w:rPr>
  </w:style>
  <w:style w:type="paragraph" w:styleId="Sidefod">
    <w:name w:val="footer"/>
    <w:basedOn w:val="Normal"/>
    <w:link w:val="SidefodTegn"/>
    <w:uiPriority w:val="99"/>
    <w:semiHidden/>
    <w:unhideWhenUsed/>
    <w:rsid w:val="00E248FD"/>
    <w:pPr>
      <w:tabs>
        <w:tab w:val="center" w:pos="4819"/>
        <w:tab w:val="right" w:pos="9638"/>
      </w:tabs>
    </w:pPr>
  </w:style>
  <w:style w:type="character" w:customStyle="1" w:styleId="SidefodTegn">
    <w:name w:val="Sidefod Tegn"/>
    <w:basedOn w:val="Standardskrifttypeiafsnit"/>
    <w:link w:val="Sidefod"/>
    <w:uiPriority w:val="99"/>
    <w:semiHidden/>
    <w:rsid w:val="00E248FD"/>
    <w:rPr>
      <w:rFonts w:ascii="Shruti" w:hAnsi="Shrut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1879</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2</cp:revision>
  <dcterms:created xsi:type="dcterms:W3CDTF">2008-11-05T15:18:00Z</dcterms:created>
  <dcterms:modified xsi:type="dcterms:W3CDTF">2008-11-05T15:18:00Z</dcterms:modified>
</cp:coreProperties>
</file>